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A1527A">
      <w:pPr>
        <w:ind w:left="-140" w:leftChars="-67" w:right="-99" w:rightChars="-47" w:hanging="1"/>
        <w:jc w:val="center"/>
        <w:rPr>
          <w:b/>
          <w:bCs/>
          <w:sz w:val="30"/>
          <w:szCs w:val="30"/>
        </w:rPr>
      </w:pPr>
      <w:bookmarkStart w:id="0" w:name="_GoBack"/>
      <w:bookmarkEnd w:id="0"/>
      <w:r>
        <w:rPr>
          <w:rFonts w:hint="eastAsia"/>
          <w:b/>
          <w:bCs/>
          <w:sz w:val="30"/>
          <w:szCs w:val="30"/>
        </w:rPr>
        <w:t>202</w:t>
      </w:r>
      <w:r>
        <w:rPr>
          <w:b/>
          <w:bCs/>
          <w:sz w:val="30"/>
          <w:szCs w:val="30"/>
        </w:rPr>
        <w:t>5</w:t>
      </w:r>
      <w:r>
        <w:rPr>
          <w:rFonts w:hint="eastAsia"/>
          <w:b/>
          <w:bCs/>
          <w:sz w:val="30"/>
          <w:szCs w:val="30"/>
        </w:rPr>
        <w:t>年硕士研究生入学考试自命题科目考试大纲及参考书目</w:t>
      </w:r>
    </w:p>
    <w:p w14:paraId="2975827F">
      <w:pPr>
        <w:ind w:left="-140" w:leftChars="-67" w:right="-99" w:rightChars="-47" w:hanging="1"/>
        <w:jc w:val="center"/>
        <w:rPr>
          <w:b/>
          <w:bCs/>
          <w:sz w:val="30"/>
          <w:szCs w:val="30"/>
        </w:rPr>
      </w:pPr>
    </w:p>
    <w:p w14:paraId="229174E5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学科、专业名称（代码）及研究方向：</w:t>
      </w:r>
    </w:p>
    <w:p w14:paraId="2A547DCF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美术与书法（135600）</w:t>
      </w:r>
    </w:p>
    <w:p w14:paraId="788F137E">
      <w:pPr>
        <w:jc w:val="left"/>
        <w:rPr>
          <w:color w:val="FF0000"/>
          <w:sz w:val="28"/>
          <w:szCs w:val="28"/>
        </w:rPr>
      </w:pPr>
      <w:r>
        <w:rPr>
          <w:rFonts w:hint="eastAsia"/>
          <w:sz w:val="28"/>
          <w:szCs w:val="28"/>
        </w:rPr>
        <w:t>考试科目：美术专业史论</w:t>
      </w:r>
    </w:p>
    <w:p w14:paraId="0E228B61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考试科目代码：6</w:t>
      </w:r>
      <w:r>
        <w:rPr>
          <w:sz w:val="28"/>
          <w:szCs w:val="28"/>
        </w:rPr>
        <w:t xml:space="preserve">59 </w:t>
      </w:r>
    </w:p>
    <w:p w14:paraId="6018CC9A">
      <w:pPr>
        <w:jc w:val="left"/>
        <w:rPr>
          <w:sz w:val="28"/>
          <w:szCs w:val="28"/>
        </w:rPr>
      </w:pPr>
    </w:p>
    <w:p w14:paraId="3D53C9B4"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第一部分：考试说明</w:t>
      </w:r>
    </w:p>
    <w:p w14:paraId="4CA7F574">
      <w:pPr>
        <w:jc w:val="left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一、考试的学科范围：</w:t>
      </w:r>
    </w:p>
    <w:p w14:paraId="22D9BFAC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美术理论、大型绘画与公共艺术、新媒体影像艺术、漫画与插画</w:t>
      </w:r>
    </w:p>
    <w:p w14:paraId="6D53198E">
      <w:pPr>
        <w:jc w:val="left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二、评价目标：</w:t>
      </w:r>
    </w:p>
    <w:p w14:paraId="469123EC">
      <w:pPr>
        <w:spacing w:line="360" w:lineRule="auto"/>
        <w:ind w:firstLine="480" w:firstLineChars="200"/>
        <w:jc w:val="left"/>
        <w:rPr>
          <w:sz w:val="28"/>
          <w:szCs w:val="28"/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《美术专业史论》旨在</w:t>
      </w:r>
      <w:r>
        <w:rPr>
          <w:rFonts w:hint="eastAsia" w:asciiTheme="minorEastAsia" w:hAnsiTheme="min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考查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考生对以下知识的掌握程度：中国美术史和外国美术史的概况和总体发展脉络；中外美术发展过程中的主要风格流派、美学理论和艺术思潮；各主要风格流派的代表人物和代表作品等方面的基本知识。</w:t>
      </w:r>
    </w:p>
    <w:p w14:paraId="12F9E855">
      <w:pPr>
        <w:jc w:val="left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三、考试形式与试卷结构：</w:t>
      </w:r>
    </w:p>
    <w:p w14:paraId="33BD4D48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1.考试形式为闭卷、笔试、所列题目必答。</w:t>
      </w:r>
    </w:p>
    <w:p w14:paraId="43905E59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2.试卷结构有填空题、名词解释、问答题、论述题，考试时间3小时，考试总分150分。</w:t>
      </w:r>
    </w:p>
    <w:p w14:paraId="17E66DF5">
      <w:pPr>
        <w:jc w:val="left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四、参考书目：</w:t>
      </w:r>
    </w:p>
    <w:p w14:paraId="423D7863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1.中央美术学院美术史系中国美术史教研室编著，《中国美术简史》，北京：中国青年出版社，2010年6月第二版或修订版。</w:t>
      </w:r>
    </w:p>
    <w:p w14:paraId="5C0E477A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2.中央美院人文学院美术系外国美术史教研室编著，《外国美术简史</w:t>
      </w:r>
      <w:r>
        <w:rPr>
          <w:rFonts w:hint="eastAsia" w:asciiTheme="minorEastAsia" w:hAnsiTheme="min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增订本</w:t>
      </w:r>
      <w:r>
        <w:rPr>
          <w:rFonts w:hint="eastAsia" w:asciiTheme="minorEastAsia" w:hAnsiTheme="min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》，北京：中国青年出版社，</w:t>
      </w:r>
      <w:r>
        <w:rPr>
          <w:rFonts w:hint="eastAsia" w:asciiTheme="minorEastAsia" w:hAnsiTheme="min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2007年3月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出版或修订版。</w:t>
      </w:r>
    </w:p>
    <w:p w14:paraId="1E69F4D7">
      <w:pPr>
        <w:jc w:val="left"/>
        <w:rPr>
          <w:sz w:val="24"/>
          <w:szCs w:val="24"/>
        </w:rPr>
      </w:pPr>
    </w:p>
    <w:p w14:paraId="0E9A4256"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第二部分：考试要点</w:t>
      </w:r>
    </w:p>
    <w:p w14:paraId="60876355">
      <w:pPr>
        <w:jc w:val="left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一、中国美术史</w:t>
      </w:r>
    </w:p>
    <w:p w14:paraId="1D4E6D02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1.史前及先秦美术</w:t>
      </w:r>
    </w:p>
    <w:p w14:paraId="53048B70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先秦美术（青铜器艺术、雕塑艺术、绘画艺术、工艺美术）</w:t>
      </w:r>
    </w:p>
    <w:p w14:paraId="16ED3FA2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2.秦汉美术</w:t>
      </w:r>
    </w:p>
    <w:p w14:paraId="41CE6F6B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（1）绘画艺术（汉代帛画）</w:t>
      </w:r>
    </w:p>
    <w:p w14:paraId="3FC18676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（2）画像石与画像砖</w:t>
      </w:r>
    </w:p>
    <w:p w14:paraId="7DC9DC5B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（3）雕塑艺术</w:t>
      </w:r>
    </w:p>
    <w:p w14:paraId="5B0DED57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（4）工艺美术（青铜工艺）</w:t>
      </w:r>
    </w:p>
    <w:p w14:paraId="3318D0F1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3. 魏晋南北朝隋唐美术</w:t>
      </w:r>
    </w:p>
    <w:p w14:paraId="253D1F0E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（1）魏晋南北朝绘画艺术（魏晋南北朝著名画家、画学论著的出现）</w:t>
      </w:r>
    </w:p>
    <w:p w14:paraId="076F61B1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（2）隋唐的绘画艺术</w:t>
      </w:r>
    </w:p>
    <w:p w14:paraId="47D6B50F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（3）书法篆刻艺术（魏晋南北朝书法、隋唐书法）</w:t>
      </w:r>
    </w:p>
    <w:p w14:paraId="4B50DD4C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（4）雕塑艺术（陵墓雕塑）</w:t>
      </w:r>
    </w:p>
    <w:p w14:paraId="2CC05369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（5）石窟寺院艺术（甘肃地区石窟艺术、中原地区石窟艺术）</w:t>
      </w:r>
    </w:p>
    <w:p w14:paraId="193338A4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4. 五代宋元美术</w:t>
      </w:r>
    </w:p>
    <w:p w14:paraId="11B05C58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（1）五代两宋的绘画艺术</w:t>
      </w:r>
    </w:p>
    <w:p w14:paraId="7C8F3FAF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（2）辽金元的绘画艺术</w:t>
      </w:r>
    </w:p>
    <w:p w14:paraId="0CD7050B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（3）书法篆刻艺术（宋代书法）</w:t>
      </w:r>
    </w:p>
    <w:p w14:paraId="375D52D1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（4）雕塑艺术</w:t>
      </w:r>
    </w:p>
    <w:p w14:paraId="422F342E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（5）工艺美术</w:t>
      </w:r>
    </w:p>
    <w:p w14:paraId="5C1A2E35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5. 明清美术</w:t>
      </w:r>
    </w:p>
    <w:p w14:paraId="69C5F500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（1）绘画艺术</w:t>
      </w:r>
    </w:p>
    <w:p w14:paraId="727F1DB8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（2）壁画、版画与年画（明清年画）</w:t>
      </w:r>
    </w:p>
    <w:p w14:paraId="385EEEBB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（3）雕塑艺术（宗教造像与建筑雕刻）</w:t>
      </w:r>
    </w:p>
    <w:p w14:paraId="4F84050C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（4）工艺美术（陶瓷与其他）</w:t>
      </w:r>
    </w:p>
    <w:p w14:paraId="2A58141C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6. 近现代美术</w:t>
      </w:r>
    </w:p>
    <w:p w14:paraId="4FBDBE97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中国画艺术（海上画派、江浙画家群、社团及其他）</w:t>
      </w:r>
    </w:p>
    <w:p w14:paraId="62368B3E">
      <w:pPr>
        <w:jc w:val="left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二、外国美术史</w:t>
      </w:r>
    </w:p>
    <w:p w14:paraId="45D1074C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1.原始、古代美术</w:t>
      </w:r>
    </w:p>
    <w:p w14:paraId="42A3C8AF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（1）古代两河流域美术（亚述美术部分）</w:t>
      </w:r>
    </w:p>
    <w:p w14:paraId="005B825C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（2）古代埃及美术</w:t>
      </w:r>
    </w:p>
    <w:p w14:paraId="1797BB04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（3）爱琴美术、古希腊美术</w:t>
      </w:r>
    </w:p>
    <w:p w14:paraId="048726DF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（4）古代罗马美术</w:t>
      </w:r>
    </w:p>
    <w:p w14:paraId="337D5094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2.欧洲中世纪美术</w:t>
      </w:r>
    </w:p>
    <w:p w14:paraId="09550AE5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（1）拜占庭美术</w:t>
      </w:r>
    </w:p>
    <w:p w14:paraId="784B4D44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（2）哥特式美术</w:t>
      </w:r>
    </w:p>
    <w:p w14:paraId="0C464CBF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3.欧洲文艺复兴时期美术</w:t>
      </w:r>
    </w:p>
    <w:p w14:paraId="2089F9D6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（1）意大利文艺复兴时期美术</w:t>
      </w:r>
    </w:p>
    <w:p w14:paraId="7DF295BA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（2）尼德兰文艺复兴时期美术</w:t>
      </w:r>
    </w:p>
    <w:p w14:paraId="06B705C5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（3）德国文艺复兴时期美术</w:t>
      </w:r>
    </w:p>
    <w:p w14:paraId="5F25DE1E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（4）西班牙文艺复兴时期美术</w:t>
      </w:r>
    </w:p>
    <w:p w14:paraId="6694CA9E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（5）法国文艺复兴时期美术</w:t>
      </w:r>
    </w:p>
    <w:p w14:paraId="3156668F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4. 17、18世纪欧洲美术</w:t>
      </w:r>
    </w:p>
    <w:p w14:paraId="2CDEEF04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（1）17、18世纪意大利美术</w:t>
      </w:r>
    </w:p>
    <w:p w14:paraId="6128C39F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（2）17世纪佛兰德斯美术</w:t>
      </w:r>
    </w:p>
    <w:p w14:paraId="1986331F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（3）17世纪荷兰美术</w:t>
      </w:r>
    </w:p>
    <w:p w14:paraId="45C20A25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（4）17、18世纪西班牙美术</w:t>
      </w:r>
    </w:p>
    <w:p w14:paraId="39A275A6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（5）17、18世纪法国美术</w:t>
      </w:r>
    </w:p>
    <w:p w14:paraId="5BFCECC6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5.19世纪欧洲及美国美术</w:t>
      </w:r>
    </w:p>
    <w:p w14:paraId="5E89CFAF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（1）法国新古典主义美术</w:t>
      </w:r>
    </w:p>
    <w:p w14:paraId="19BE4964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（2）法国浪漫主义美术</w:t>
      </w:r>
    </w:p>
    <w:p w14:paraId="21AEC7B0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（3）法国批判现实主义美术</w:t>
      </w:r>
    </w:p>
    <w:p w14:paraId="585C43CC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（4）法国印象主义、新印象主义和后印象主义美术</w:t>
      </w:r>
    </w:p>
    <w:p w14:paraId="2C60E7DE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（5）19世纪与20世纪的法国雕塑</w:t>
      </w:r>
    </w:p>
    <w:p w14:paraId="41E9BF7F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（6）19世纪德国美术（19世纪德国现实主义美术部分）</w:t>
      </w:r>
    </w:p>
    <w:p w14:paraId="702A9F4D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（7）18、19世纪英国美术（18世纪的英国美术部分、英国风景画部分）</w:t>
      </w:r>
    </w:p>
    <w:p w14:paraId="676AD2B7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（8）18、19世纪俄罗斯美术（19世纪下半叶俄罗斯美术部分、19世纪末至20世纪初的俄国美术部分）</w:t>
      </w:r>
    </w:p>
    <w:p w14:paraId="0CB1E642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6.20世纪美术</w:t>
      </w:r>
    </w:p>
    <w:p w14:paraId="3449F5DC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西方现代美术（第二次世界大战之前的西方现代美术思潮与流派部分、第二次世界大战之后的西方现代美术思潮与流派部分）</w:t>
      </w:r>
    </w:p>
    <w:p w14:paraId="2A1EE5F7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    </w:t>
      </w:r>
    </w:p>
    <w:p w14:paraId="05686D6A">
      <w:pPr>
        <w:jc w:val="left"/>
        <w:rPr>
          <w:sz w:val="24"/>
          <w:szCs w:val="24"/>
        </w:rPr>
      </w:pPr>
    </w:p>
    <w:sectPr>
      <w:pgSz w:w="11906" w:h="16838"/>
      <w:pgMar w:top="1440" w:right="17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czYjQ1ZGY4NTcyMGExMjhmMDk3YzEzODEwMTZlMDMifQ=="/>
  </w:docVars>
  <w:rsids>
    <w:rsidRoot w:val="00A90626"/>
    <w:rsid w:val="00046397"/>
    <w:rsid w:val="00166EE1"/>
    <w:rsid w:val="00174AAC"/>
    <w:rsid w:val="001B0BEC"/>
    <w:rsid w:val="001C09A8"/>
    <w:rsid w:val="002971DF"/>
    <w:rsid w:val="003154EB"/>
    <w:rsid w:val="003A2CD4"/>
    <w:rsid w:val="00436761"/>
    <w:rsid w:val="004D43B1"/>
    <w:rsid w:val="004E25B1"/>
    <w:rsid w:val="00512B60"/>
    <w:rsid w:val="0053176E"/>
    <w:rsid w:val="00554CCB"/>
    <w:rsid w:val="005D1441"/>
    <w:rsid w:val="00634428"/>
    <w:rsid w:val="00670EDC"/>
    <w:rsid w:val="00671D2B"/>
    <w:rsid w:val="006771B5"/>
    <w:rsid w:val="006F65FF"/>
    <w:rsid w:val="006F7ED6"/>
    <w:rsid w:val="007113E5"/>
    <w:rsid w:val="00770638"/>
    <w:rsid w:val="007D177B"/>
    <w:rsid w:val="007D7F79"/>
    <w:rsid w:val="00833533"/>
    <w:rsid w:val="00840C1F"/>
    <w:rsid w:val="009029CF"/>
    <w:rsid w:val="00955B35"/>
    <w:rsid w:val="00957C9C"/>
    <w:rsid w:val="009F06F2"/>
    <w:rsid w:val="00A13ADB"/>
    <w:rsid w:val="00A5643C"/>
    <w:rsid w:val="00A90626"/>
    <w:rsid w:val="00AD7379"/>
    <w:rsid w:val="00C34567"/>
    <w:rsid w:val="00CB34CF"/>
    <w:rsid w:val="00DC418B"/>
    <w:rsid w:val="00DD321A"/>
    <w:rsid w:val="00DD6485"/>
    <w:rsid w:val="00DE69AE"/>
    <w:rsid w:val="00DF13FB"/>
    <w:rsid w:val="00F22C1B"/>
    <w:rsid w:val="00F41721"/>
    <w:rsid w:val="00FA503D"/>
    <w:rsid w:val="01235E37"/>
    <w:rsid w:val="02B7449E"/>
    <w:rsid w:val="032C00A3"/>
    <w:rsid w:val="03756F73"/>
    <w:rsid w:val="06AE5EDD"/>
    <w:rsid w:val="06DB3ED4"/>
    <w:rsid w:val="078B2005"/>
    <w:rsid w:val="081416B5"/>
    <w:rsid w:val="08304617"/>
    <w:rsid w:val="08BE013F"/>
    <w:rsid w:val="0A1F621C"/>
    <w:rsid w:val="128A572B"/>
    <w:rsid w:val="1493654C"/>
    <w:rsid w:val="163E11FB"/>
    <w:rsid w:val="16B11DFF"/>
    <w:rsid w:val="17D82A95"/>
    <w:rsid w:val="190B1847"/>
    <w:rsid w:val="192C7FD6"/>
    <w:rsid w:val="1D7B3171"/>
    <w:rsid w:val="2185403A"/>
    <w:rsid w:val="21AE5B2D"/>
    <w:rsid w:val="27156660"/>
    <w:rsid w:val="281D3357"/>
    <w:rsid w:val="32D036AA"/>
    <w:rsid w:val="3B401526"/>
    <w:rsid w:val="3B9E6AC7"/>
    <w:rsid w:val="4355082D"/>
    <w:rsid w:val="43770DF3"/>
    <w:rsid w:val="4A157F4C"/>
    <w:rsid w:val="4C2061DD"/>
    <w:rsid w:val="4D145459"/>
    <w:rsid w:val="51273F6B"/>
    <w:rsid w:val="53F93B5D"/>
    <w:rsid w:val="55943258"/>
    <w:rsid w:val="560C00B7"/>
    <w:rsid w:val="5A450642"/>
    <w:rsid w:val="5F9455E2"/>
    <w:rsid w:val="5FA64B5E"/>
    <w:rsid w:val="5FEB4E9E"/>
    <w:rsid w:val="61AE363B"/>
    <w:rsid w:val="65352203"/>
    <w:rsid w:val="6C3B60F9"/>
    <w:rsid w:val="6EA30180"/>
    <w:rsid w:val="72653FC6"/>
    <w:rsid w:val="72F00284"/>
    <w:rsid w:val="72FB1FCE"/>
    <w:rsid w:val="76830073"/>
    <w:rsid w:val="7726343C"/>
    <w:rsid w:val="7BA71A33"/>
    <w:rsid w:val="7F6E78A5"/>
    <w:rsid w:val="7FB3471E"/>
    <w:rsid w:val="BFB955D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9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kern w:val="0"/>
      <w:sz w:val="36"/>
      <w:szCs w:val="36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Times" w:hAnsi="Times" w:eastAsia="宋体" w:cs="Times New Roman"/>
      <w:kern w:val="0"/>
      <w:sz w:val="20"/>
      <w:szCs w:val="20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10">
    <w:name w:val="页眉 字符"/>
    <w:basedOn w:val="8"/>
    <w:link w:val="5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批注框文本 字符"/>
    <w:basedOn w:val="8"/>
    <w:link w:val="3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3</Pages>
  <Words>1258</Words>
  <Characters>1318</Characters>
  <Lines>10</Lines>
  <Paragraphs>2</Paragraphs>
  <TotalTime>40</TotalTime>
  <ScaleCrop>false</ScaleCrop>
  <LinksUpToDate>false</LinksUpToDate>
  <CharactersWithSpaces>1328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2021-07-24T20:34:00Z</dcterms:created>
  <dc:creator>Windows User</dc:creator>
  <cp:lastModifiedBy>茳茳</cp:lastModifiedBy>
  <cp:lastPrinted>2023-09-25T14:59:00Z</cp:lastPrinted>
  <dcterms:modified xsi:type="dcterms:W3CDTF">2025-07-08T09:37:35Z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RubyTemplateID" linkTarget="0">
    <vt:lpwstr>6</vt:lpwstr>
  </property>
  <property fmtid="{D5CDD505-2E9C-101B-9397-08002B2CF9AE}" pid="3" name="KSOProductBuildVer">
    <vt:lpwstr>2052-12.1.0.21915</vt:lpwstr>
  </property>
  <property fmtid="{D5CDD505-2E9C-101B-9397-08002B2CF9AE}" pid="4" name="ICV">
    <vt:lpwstr>DB53E5A5074449BAA3C18B99DBF02992_13</vt:lpwstr>
  </property>
  <property fmtid="{D5CDD505-2E9C-101B-9397-08002B2CF9AE}" pid="5" name="KSOTemplateDocerSaveRecord">
    <vt:lpwstr>eyJoZGlkIjoiOWFkZTdhMDU3YjVlODJkMmY1ZGE3MGE2OTJmNjlhZGMiLCJ1c2VySWQiOiI0NTEzNDI2OTAifQ==</vt:lpwstr>
  </property>
</Properties>
</file>