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361" w:rsidRDefault="00BF620B">
      <w:pPr>
        <w:jc w:val="left"/>
        <w:rPr>
          <w:b/>
          <w:bCs/>
          <w:sz w:val="30"/>
          <w:szCs w:val="30"/>
        </w:rPr>
      </w:pPr>
      <w:r>
        <w:rPr>
          <w:rFonts w:hint="eastAsia"/>
          <w:b/>
          <w:bCs/>
          <w:sz w:val="30"/>
          <w:szCs w:val="30"/>
        </w:rPr>
        <w:t>202</w:t>
      </w:r>
      <w:r w:rsidR="00537193">
        <w:rPr>
          <w:b/>
          <w:bCs/>
          <w:sz w:val="30"/>
          <w:szCs w:val="30"/>
        </w:rPr>
        <w:t>5</w:t>
      </w:r>
      <w:r>
        <w:rPr>
          <w:rFonts w:hint="eastAsia"/>
          <w:b/>
          <w:bCs/>
          <w:sz w:val="30"/>
          <w:szCs w:val="30"/>
        </w:rPr>
        <w:t>年硕士研究生入学考试自命题科目考试大纲及参考书目</w:t>
      </w:r>
    </w:p>
    <w:p w:rsidR="00421361" w:rsidRDefault="00421361">
      <w:pPr>
        <w:jc w:val="left"/>
        <w:rPr>
          <w:b/>
          <w:bCs/>
          <w:sz w:val="30"/>
          <w:szCs w:val="30"/>
        </w:rPr>
      </w:pPr>
    </w:p>
    <w:p w:rsidR="00421361" w:rsidRDefault="00BF620B">
      <w:pPr>
        <w:jc w:val="left"/>
        <w:rPr>
          <w:sz w:val="28"/>
          <w:szCs w:val="28"/>
        </w:rPr>
      </w:pPr>
      <w:r>
        <w:rPr>
          <w:rFonts w:hint="eastAsia"/>
          <w:sz w:val="28"/>
          <w:szCs w:val="28"/>
        </w:rPr>
        <w:t>学科、专业名称（代码）及研究方向：</w:t>
      </w:r>
    </w:p>
    <w:p w:rsidR="00BF620B" w:rsidRDefault="00BF620B">
      <w:pPr>
        <w:jc w:val="left"/>
        <w:rPr>
          <w:sz w:val="28"/>
          <w:szCs w:val="28"/>
        </w:rPr>
      </w:pPr>
      <w:r>
        <w:rPr>
          <w:rFonts w:hint="eastAsia"/>
          <w:sz w:val="28"/>
          <w:szCs w:val="28"/>
        </w:rPr>
        <w:t>工业设计工程（</w:t>
      </w:r>
      <w:r>
        <w:rPr>
          <w:rFonts w:hint="eastAsia"/>
          <w:sz w:val="28"/>
          <w:szCs w:val="28"/>
        </w:rPr>
        <w:t>085507</w:t>
      </w:r>
      <w:r>
        <w:rPr>
          <w:rFonts w:hint="eastAsia"/>
          <w:sz w:val="28"/>
          <w:szCs w:val="28"/>
        </w:rPr>
        <w:t>）</w:t>
      </w:r>
    </w:p>
    <w:p w:rsidR="00421361" w:rsidRDefault="00BF620B">
      <w:pPr>
        <w:jc w:val="left"/>
        <w:rPr>
          <w:sz w:val="28"/>
          <w:szCs w:val="28"/>
        </w:rPr>
      </w:pPr>
      <w:r>
        <w:rPr>
          <w:rFonts w:hint="eastAsia"/>
          <w:sz w:val="28"/>
          <w:szCs w:val="28"/>
        </w:rPr>
        <w:t>考试科目：工业产品命题设计</w:t>
      </w:r>
    </w:p>
    <w:p w:rsidR="00421361" w:rsidRDefault="00BF620B">
      <w:pPr>
        <w:jc w:val="left"/>
        <w:rPr>
          <w:sz w:val="28"/>
          <w:szCs w:val="28"/>
        </w:rPr>
      </w:pPr>
      <w:r>
        <w:rPr>
          <w:rFonts w:hint="eastAsia"/>
          <w:sz w:val="28"/>
          <w:szCs w:val="28"/>
        </w:rPr>
        <w:t>考试科目代码：</w:t>
      </w:r>
      <w:r w:rsidR="00A8593B">
        <w:rPr>
          <w:sz w:val="28"/>
          <w:szCs w:val="28"/>
        </w:rPr>
        <w:t>912</w:t>
      </w:r>
      <w:bookmarkStart w:id="0" w:name="_GoBack"/>
      <w:bookmarkEnd w:id="0"/>
    </w:p>
    <w:p w:rsidR="00421361" w:rsidRDefault="00421361">
      <w:pPr>
        <w:jc w:val="left"/>
        <w:rPr>
          <w:sz w:val="28"/>
          <w:szCs w:val="28"/>
        </w:rPr>
      </w:pPr>
    </w:p>
    <w:p w:rsidR="00421361" w:rsidRDefault="00BF620B">
      <w:pPr>
        <w:jc w:val="center"/>
        <w:rPr>
          <w:b/>
          <w:bCs/>
          <w:sz w:val="28"/>
          <w:szCs w:val="28"/>
        </w:rPr>
      </w:pPr>
      <w:r>
        <w:rPr>
          <w:rFonts w:hint="eastAsia"/>
          <w:b/>
          <w:bCs/>
          <w:sz w:val="28"/>
          <w:szCs w:val="28"/>
        </w:rPr>
        <w:t>第一部分：考试说明</w:t>
      </w:r>
    </w:p>
    <w:p w:rsidR="00421361" w:rsidRDefault="00BF620B">
      <w:pPr>
        <w:spacing w:line="360" w:lineRule="auto"/>
        <w:jc w:val="left"/>
        <w:rPr>
          <w:b/>
          <w:bCs/>
          <w:sz w:val="24"/>
          <w:szCs w:val="24"/>
        </w:rPr>
      </w:pPr>
      <w:r>
        <w:rPr>
          <w:rFonts w:hint="eastAsia"/>
          <w:b/>
          <w:bCs/>
          <w:sz w:val="24"/>
          <w:szCs w:val="24"/>
        </w:rPr>
        <w:t>一、考试的学科范围：</w:t>
      </w:r>
    </w:p>
    <w:p w:rsidR="00421361" w:rsidRDefault="00BF620B">
      <w:pPr>
        <w:spacing w:afterLines="50" w:after="156" w:line="360" w:lineRule="auto"/>
        <w:ind w:firstLineChars="200" w:firstLine="480"/>
        <w:jc w:val="left"/>
        <w:rPr>
          <w:b/>
          <w:bCs/>
          <w:sz w:val="24"/>
          <w:szCs w:val="24"/>
        </w:rPr>
      </w:pPr>
      <w:r>
        <w:rPr>
          <w:rFonts w:hint="eastAsia"/>
          <w:color w:val="000000" w:themeColor="text1"/>
          <w:sz w:val="24"/>
          <w:szCs w:val="24"/>
        </w:rPr>
        <w:t>主要包括设计原理与方法、设计思维与创意、设计工程制图与表现，以及工业设计工程类知识在设计中的综合应用。</w:t>
      </w:r>
    </w:p>
    <w:p w:rsidR="00421361" w:rsidRDefault="00BF620B">
      <w:pPr>
        <w:spacing w:line="360" w:lineRule="auto"/>
        <w:jc w:val="left"/>
        <w:rPr>
          <w:b/>
          <w:bCs/>
          <w:sz w:val="24"/>
          <w:szCs w:val="24"/>
        </w:rPr>
      </w:pPr>
      <w:r>
        <w:rPr>
          <w:rFonts w:hint="eastAsia"/>
          <w:b/>
          <w:bCs/>
          <w:sz w:val="24"/>
          <w:szCs w:val="24"/>
        </w:rPr>
        <w:t>二、评价目标：</w:t>
      </w:r>
    </w:p>
    <w:p w:rsidR="00421361" w:rsidRDefault="00BF620B">
      <w:pPr>
        <w:spacing w:line="360" w:lineRule="auto"/>
        <w:ind w:firstLineChars="200" w:firstLine="480"/>
        <w:jc w:val="left"/>
        <w:rPr>
          <w:b/>
          <w:bCs/>
          <w:sz w:val="24"/>
          <w:szCs w:val="24"/>
        </w:rPr>
      </w:pPr>
      <w:r>
        <w:rPr>
          <w:rFonts w:hint="eastAsia"/>
          <w:color w:val="000000" w:themeColor="text1"/>
          <w:sz w:val="24"/>
          <w:szCs w:val="24"/>
        </w:rPr>
        <w:t>通过设计命题考试，考察学生对指定命题的综合分析和设计能力以及设计制图的表达能力。</w:t>
      </w:r>
    </w:p>
    <w:p w:rsidR="00421361" w:rsidRDefault="00BF620B">
      <w:pPr>
        <w:numPr>
          <w:ilvl w:val="0"/>
          <w:numId w:val="1"/>
        </w:numPr>
        <w:spacing w:afterLines="50" w:after="156" w:line="360" w:lineRule="auto"/>
        <w:jc w:val="left"/>
        <w:rPr>
          <w:b/>
          <w:bCs/>
          <w:sz w:val="24"/>
          <w:szCs w:val="24"/>
        </w:rPr>
      </w:pPr>
      <w:r>
        <w:rPr>
          <w:rFonts w:hint="eastAsia"/>
          <w:b/>
          <w:bCs/>
          <w:sz w:val="24"/>
          <w:szCs w:val="24"/>
        </w:rPr>
        <w:t>考试形式与试卷结构：</w:t>
      </w:r>
    </w:p>
    <w:p w:rsidR="00421361" w:rsidRDefault="00BF620B">
      <w:pPr>
        <w:numPr>
          <w:ilvl w:val="0"/>
          <w:numId w:val="2"/>
        </w:numPr>
        <w:spacing w:line="360" w:lineRule="auto"/>
        <w:ind w:firstLineChars="200" w:firstLine="480"/>
        <w:jc w:val="left"/>
        <w:rPr>
          <w:sz w:val="24"/>
          <w:szCs w:val="24"/>
        </w:rPr>
      </w:pPr>
      <w:r>
        <w:rPr>
          <w:rFonts w:hint="eastAsia"/>
          <w:sz w:val="24"/>
          <w:szCs w:val="24"/>
        </w:rPr>
        <w:t>答卷方式：闭卷笔试</w:t>
      </w:r>
    </w:p>
    <w:p w:rsidR="00421361" w:rsidRDefault="00BF620B">
      <w:pPr>
        <w:numPr>
          <w:ilvl w:val="0"/>
          <w:numId w:val="2"/>
        </w:numPr>
        <w:spacing w:line="360" w:lineRule="auto"/>
        <w:ind w:firstLineChars="200" w:firstLine="480"/>
        <w:jc w:val="left"/>
        <w:rPr>
          <w:sz w:val="24"/>
          <w:szCs w:val="24"/>
        </w:rPr>
      </w:pPr>
      <w:r>
        <w:rPr>
          <w:rFonts w:hint="eastAsia"/>
          <w:sz w:val="24"/>
          <w:szCs w:val="24"/>
        </w:rPr>
        <w:t>答题时间：</w:t>
      </w:r>
      <w:r>
        <w:rPr>
          <w:rFonts w:hint="eastAsia"/>
          <w:sz w:val="24"/>
          <w:szCs w:val="24"/>
        </w:rPr>
        <w:t>4</w:t>
      </w:r>
      <w:r>
        <w:rPr>
          <w:rFonts w:hint="eastAsia"/>
          <w:sz w:val="24"/>
          <w:szCs w:val="24"/>
        </w:rPr>
        <w:t>小时</w:t>
      </w:r>
    </w:p>
    <w:p w:rsidR="00421361" w:rsidRDefault="00BF620B">
      <w:pPr>
        <w:numPr>
          <w:ilvl w:val="0"/>
          <w:numId w:val="2"/>
        </w:numPr>
        <w:spacing w:line="360" w:lineRule="auto"/>
        <w:ind w:firstLineChars="200" w:firstLine="480"/>
        <w:jc w:val="left"/>
        <w:rPr>
          <w:sz w:val="24"/>
          <w:szCs w:val="24"/>
        </w:rPr>
      </w:pPr>
      <w:r>
        <w:rPr>
          <w:rFonts w:hint="eastAsia"/>
          <w:sz w:val="24"/>
          <w:szCs w:val="24"/>
        </w:rPr>
        <w:t>卷面分数：</w:t>
      </w:r>
      <w:r>
        <w:rPr>
          <w:rFonts w:hint="eastAsia"/>
          <w:sz w:val="24"/>
          <w:szCs w:val="24"/>
        </w:rPr>
        <w:t>150</w:t>
      </w:r>
      <w:r>
        <w:rPr>
          <w:rFonts w:hint="eastAsia"/>
          <w:sz w:val="24"/>
          <w:szCs w:val="24"/>
        </w:rPr>
        <w:t>分</w:t>
      </w:r>
    </w:p>
    <w:p w:rsidR="00421361" w:rsidRDefault="00BF620B">
      <w:pPr>
        <w:numPr>
          <w:ilvl w:val="0"/>
          <w:numId w:val="2"/>
        </w:numPr>
        <w:spacing w:line="360" w:lineRule="auto"/>
        <w:ind w:firstLineChars="200" w:firstLine="480"/>
        <w:jc w:val="left"/>
        <w:rPr>
          <w:sz w:val="24"/>
          <w:szCs w:val="24"/>
        </w:rPr>
      </w:pPr>
      <w:r>
        <w:rPr>
          <w:rFonts w:hint="eastAsia"/>
          <w:sz w:val="24"/>
          <w:szCs w:val="24"/>
        </w:rPr>
        <w:t>题型：命题设计</w:t>
      </w:r>
    </w:p>
    <w:p w:rsidR="00421361" w:rsidRDefault="00BF620B">
      <w:pPr>
        <w:numPr>
          <w:ilvl w:val="0"/>
          <w:numId w:val="2"/>
        </w:numPr>
        <w:spacing w:line="360" w:lineRule="auto"/>
        <w:ind w:firstLineChars="200" w:firstLine="480"/>
        <w:jc w:val="left"/>
        <w:rPr>
          <w:sz w:val="24"/>
          <w:szCs w:val="24"/>
        </w:rPr>
      </w:pPr>
      <w:r>
        <w:rPr>
          <w:rFonts w:hint="eastAsia"/>
          <w:sz w:val="24"/>
          <w:szCs w:val="24"/>
        </w:rPr>
        <w:t>其他：答题纸为</w:t>
      </w:r>
      <w:r>
        <w:rPr>
          <w:sz w:val="24"/>
          <w:szCs w:val="24"/>
        </w:rPr>
        <w:t>4K</w:t>
      </w:r>
      <w:r>
        <w:rPr>
          <w:rFonts w:hint="eastAsia"/>
          <w:sz w:val="24"/>
          <w:szCs w:val="24"/>
        </w:rPr>
        <w:t>素描纸，自备绘图工具</w:t>
      </w:r>
      <w:r w:rsidR="006624ED">
        <w:rPr>
          <w:rFonts w:hint="eastAsia"/>
          <w:sz w:val="24"/>
          <w:szCs w:val="24"/>
        </w:rPr>
        <w:t>。</w:t>
      </w:r>
    </w:p>
    <w:p w:rsidR="00421361" w:rsidRDefault="00BF620B">
      <w:pPr>
        <w:spacing w:line="360" w:lineRule="auto"/>
        <w:jc w:val="left"/>
        <w:rPr>
          <w:b/>
          <w:bCs/>
          <w:sz w:val="24"/>
          <w:szCs w:val="24"/>
        </w:rPr>
      </w:pPr>
      <w:r>
        <w:rPr>
          <w:rFonts w:hint="eastAsia"/>
          <w:b/>
          <w:bCs/>
          <w:sz w:val="24"/>
          <w:szCs w:val="24"/>
        </w:rPr>
        <w:t>四、参考书目：</w:t>
      </w:r>
    </w:p>
    <w:p w:rsidR="00421361" w:rsidRDefault="00BF620B">
      <w:pPr>
        <w:spacing w:line="360" w:lineRule="auto"/>
        <w:ind w:firstLineChars="200" w:firstLine="480"/>
        <w:jc w:val="left"/>
        <w:rPr>
          <w:sz w:val="24"/>
          <w:szCs w:val="24"/>
        </w:rPr>
      </w:pPr>
      <w:r>
        <w:rPr>
          <w:rFonts w:hint="eastAsia"/>
          <w:sz w:val="24"/>
          <w:szCs w:val="24"/>
        </w:rPr>
        <w:t>1.</w:t>
      </w:r>
      <w:r>
        <w:rPr>
          <w:rFonts w:hint="eastAsia"/>
          <w:sz w:val="24"/>
          <w:szCs w:val="24"/>
        </w:rPr>
        <w:t>《设计方法论》</w:t>
      </w:r>
      <w:r>
        <w:rPr>
          <w:rFonts w:hint="eastAsia"/>
          <w:sz w:val="24"/>
          <w:szCs w:val="24"/>
        </w:rPr>
        <w:t xml:space="preserve">. </w:t>
      </w:r>
      <w:r>
        <w:rPr>
          <w:rFonts w:hint="eastAsia"/>
          <w:sz w:val="24"/>
          <w:szCs w:val="24"/>
        </w:rPr>
        <w:t>柳冠中</w:t>
      </w:r>
      <w:r w:rsidR="0027565D">
        <w:rPr>
          <w:rFonts w:hint="eastAsia"/>
          <w:sz w:val="24"/>
          <w:szCs w:val="24"/>
        </w:rPr>
        <w:t>，</w:t>
      </w:r>
      <w:r>
        <w:rPr>
          <w:rFonts w:hint="eastAsia"/>
          <w:sz w:val="24"/>
          <w:szCs w:val="24"/>
        </w:rPr>
        <w:t>高等教育出版社</w:t>
      </w:r>
      <w:r w:rsidR="00513276">
        <w:rPr>
          <w:rFonts w:hint="eastAsia"/>
          <w:sz w:val="24"/>
          <w:szCs w:val="24"/>
        </w:rPr>
        <w:t>。</w:t>
      </w:r>
    </w:p>
    <w:p w:rsidR="00421361" w:rsidRDefault="00BF620B">
      <w:pPr>
        <w:spacing w:line="360" w:lineRule="auto"/>
        <w:ind w:firstLineChars="200" w:firstLine="480"/>
        <w:jc w:val="left"/>
        <w:rPr>
          <w:sz w:val="24"/>
          <w:szCs w:val="24"/>
        </w:rPr>
      </w:pPr>
      <w:r>
        <w:rPr>
          <w:rFonts w:hint="eastAsia"/>
          <w:sz w:val="24"/>
          <w:szCs w:val="24"/>
        </w:rPr>
        <w:t>2.</w:t>
      </w:r>
      <w:r>
        <w:rPr>
          <w:rFonts w:hint="eastAsia"/>
          <w:sz w:val="24"/>
          <w:szCs w:val="24"/>
        </w:rPr>
        <w:t>《设计方法学》</w:t>
      </w:r>
      <w:r>
        <w:rPr>
          <w:rFonts w:hint="eastAsia"/>
          <w:sz w:val="24"/>
          <w:szCs w:val="24"/>
        </w:rPr>
        <w:t xml:space="preserve">. </w:t>
      </w:r>
      <w:r>
        <w:rPr>
          <w:rFonts w:hint="eastAsia"/>
          <w:sz w:val="24"/>
          <w:szCs w:val="24"/>
        </w:rPr>
        <w:t>郑建启</w:t>
      </w:r>
      <w:r>
        <w:rPr>
          <w:rFonts w:hint="eastAsia"/>
          <w:sz w:val="24"/>
          <w:szCs w:val="24"/>
        </w:rPr>
        <w:t xml:space="preserve"> </w:t>
      </w:r>
      <w:r>
        <w:rPr>
          <w:rFonts w:hint="eastAsia"/>
          <w:sz w:val="24"/>
          <w:szCs w:val="24"/>
        </w:rPr>
        <w:t>等</w:t>
      </w:r>
      <w:r w:rsidR="0027565D">
        <w:rPr>
          <w:rFonts w:hint="eastAsia"/>
          <w:sz w:val="24"/>
          <w:szCs w:val="24"/>
        </w:rPr>
        <w:t>，</w:t>
      </w:r>
      <w:r>
        <w:rPr>
          <w:rFonts w:hint="eastAsia"/>
          <w:sz w:val="24"/>
          <w:szCs w:val="24"/>
        </w:rPr>
        <w:t>清华大学出版社</w:t>
      </w:r>
      <w:r w:rsidR="00513276">
        <w:rPr>
          <w:rFonts w:hint="eastAsia"/>
          <w:sz w:val="24"/>
          <w:szCs w:val="24"/>
        </w:rPr>
        <w:t>。</w:t>
      </w:r>
    </w:p>
    <w:p w:rsidR="00421361" w:rsidRDefault="00BF620B">
      <w:pPr>
        <w:spacing w:line="360" w:lineRule="auto"/>
        <w:ind w:firstLineChars="200" w:firstLine="480"/>
        <w:jc w:val="left"/>
        <w:rPr>
          <w:sz w:val="24"/>
          <w:szCs w:val="24"/>
        </w:rPr>
      </w:pPr>
      <w:r>
        <w:rPr>
          <w:rFonts w:hint="eastAsia"/>
          <w:sz w:val="24"/>
          <w:szCs w:val="24"/>
        </w:rPr>
        <w:t>3.</w:t>
      </w:r>
      <w:r>
        <w:rPr>
          <w:rFonts w:hint="eastAsia"/>
          <w:sz w:val="24"/>
          <w:szCs w:val="24"/>
        </w:rPr>
        <w:t>《工业设计快速表现》</w:t>
      </w:r>
      <w:r>
        <w:rPr>
          <w:rFonts w:hint="eastAsia"/>
          <w:sz w:val="24"/>
          <w:szCs w:val="24"/>
        </w:rPr>
        <w:t xml:space="preserve">. </w:t>
      </w:r>
      <w:r>
        <w:rPr>
          <w:rFonts w:hint="eastAsia"/>
          <w:sz w:val="24"/>
          <w:szCs w:val="24"/>
        </w:rPr>
        <w:t>汤军</w:t>
      </w:r>
      <w:r>
        <w:rPr>
          <w:rFonts w:hint="eastAsia"/>
          <w:sz w:val="24"/>
          <w:szCs w:val="24"/>
        </w:rPr>
        <w:t xml:space="preserve"> </w:t>
      </w:r>
      <w:r>
        <w:rPr>
          <w:rFonts w:hint="eastAsia"/>
          <w:sz w:val="24"/>
          <w:szCs w:val="24"/>
        </w:rPr>
        <w:t>等</w:t>
      </w:r>
      <w:r w:rsidR="0027565D">
        <w:rPr>
          <w:rFonts w:hint="eastAsia"/>
          <w:sz w:val="24"/>
          <w:szCs w:val="24"/>
        </w:rPr>
        <w:t>，</w:t>
      </w:r>
      <w:r>
        <w:rPr>
          <w:rFonts w:hint="eastAsia"/>
          <w:sz w:val="24"/>
          <w:szCs w:val="24"/>
        </w:rPr>
        <w:t>湖北美术出版社</w:t>
      </w:r>
      <w:r w:rsidR="00513276">
        <w:rPr>
          <w:rFonts w:hint="eastAsia"/>
          <w:sz w:val="24"/>
          <w:szCs w:val="24"/>
        </w:rPr>
        <w:t>。</w:t>
      </w:r>
    </w:p>
    <w:p w:rsidR="00421361" w:rsidRDefault="00421361">
      <w:pPr>
        <w:spacing w:line="276" w:lineRule="auto"/>
        <w:rPr>
          <w:rFonts w:ascii="宋体" w:hAnsi="宋体"/>
          <w:sz w:val="24"/>
        </w:rPr>
      </w:pPr>
    </w:p>
    <w:p w:rsidR="00B22461" w:rsidRPr="00B22461" w:rsidRDefault="00E63D0E">
      <w:pPr>
        <w:spacing w:line="276" w:lineRule="auto"/>
        <w:rPr>
          <w:rFonts w:ascii="宋体" w:hAnsi="宋体"/>
          <w:sz w:val="24"/>
        </w:rPr>
      </w:pPr>
      <w:r>
        <w:rPr>
          <w:rFonts w:ascii="宋体" w:hAnsi="宋体"/>
          <w:sz w:val="24"/>
        </w:rPr>
        <w:t xml:space="preserve"> </w:t>
      </w:r>
    </w:p>
    <w:p w:rsidR="00421361" w:rsidRDefault="00BF620B">
      <w:pPr>
        <w:jc w:val="center"/>
        <w:rPr>
          <w:b/>
          <w:bCs/>
          <w:sz w:val="28"/>
          <w:szCs w:val="28"/>
        </w:rPr>
      </w:pPr>
      <w:r>
        <w:rPr>
          <w:rFonts w:hint="eastAsia"/>
          <w:b/>
          <w:bCs/>
          <w:sz w:val="28"/>
          <w:szCs w:val="28"/>
        </w:rPr>
        <w:lastRenderedPageBreak/>
        <w:t>第二部分：考试要点</w:t>
      </w:r>
    </w:p>
    <w:p w:rsidR="00421361" w:rsidRDefault="00BF620B">
      <w:pPr>
        <w:spacing w:afterLines="50" w:after="156" w:line="360" w:lineRule="auto"/>
        <w:ind w:firstLineChars="200" w:firstLine="482"/>
        <w:jc w:val="left"/>
        <w:rPr>
          <w:b/>
          <w:bCs/>
          <w:sz w:val="24"/>
          <w:szCs w:val="24"/>
        </w:rPr>
      </w:pPr>
      <w:r>
        <w:rPr>
          <w:rFonts w:hint="eastAsia"/>
          <w:b/>
          <w:bCs/>
          <w:sz w:val="24"/>
          <w:szCs w:val="24"/>
        </w:rPr>
        <w:t>一、设计思维（约占</w:t>
      </w:r>
      <w:r>
        <w:rPr>
          <w:rFonts w:hint="eastAsia"/>
          <w:b/>
          <w:bCs/>
          <w:sz w:val="24"/>
          <w:szCs w:val="24"/>
        </w:rPr>
        <w:t>40%</w:t>
      </w:r>
      <w:r>
        <w:rPr>
          <w:rFonts w:hint="eastAsia"/>
          <w:b/>
          <w:bCs/>
          <w:sz w:val="24"/>
          <w:szCs w:val="24"/>
        </w:rPr>
        <w:t>）</w:t>
      </w:r>
    </w:p>
    <w:p w:rsidR="00421361" w:rsidRDefault="00BF620B">
      <w:pPr>
        <w:spacing w:afterLines="50" w:after="156" w:line="360" w:lineRule="auto"/>
        <w:ind w:firstLineChars="200" w:firstLine="480"/>
        <w:jc w:val="left"/>
        <w:rPr>
          <w:sz w:val="24"/>
          <w:szCs w:val="24"/>
        </w:rPr>
      </w:pPr>
      <w:r>
        <w:rPr>
          <w:rFonts w:hint="eastAsia"/>
          <w:sz w:val="24"/>
          <w:szCs w:val="24"/>
        </w:rPr>
        <w:t>通过设计分析、定位、创意、推敲等过程，主要考察设计思维的系统性、逻辑性、发散性、创新性等。</w:t>
      </w:r>
      <w:r>
        <w:rPr>
          <w:rFonts w:hint="eastAsia"/>
          <w:sz w:val="24"/>
          <w:szCs w:val="24"/>
        </w:rPr>
        <w:t xml:space="preserve"> </w:t>
      </w:r>
    </w:p>
    <w:p w:rsidR="00421361" w:rsidRDefault="00BF620B">
      <w:pPr>
        <w:spacing w:afterLines="50" w:after="156" w:line="360" w:lineRule="auto"/>
        <w:ind w:firstLineChars="200" w:firstLine="482"/>
        <w:jc w:val="left"/>
        <w:rPr>
          <w:b/>
          <w:bCs/>
          <w:sz w:val="24"/>
          <w:szCs w:val="24"/>
        </w:rPr>
      </w:pPr>
      <w:r>
        <w:rPr>
          <w:rFonts w:hint="eastAsia"/>
          <w:b/>
          <w:bCs/>
          <w:sz w:val="24"/>
          <w:szCs w:val="24"/>
        </w:rPr>
        <w:t>二、设计表现（约占</w:t>
      </w:r>
      <w:r>
        <w:rPr>
          <w:rFonts w:hint="eastAsia"/>
          <w:b/>
          <w:bCs/>
          <w:sz w:val="24"/>
          <w:szCs w:val="24"/>
        </w:rPr>
        <w:t>30%</w:t>
      </w:r>
      <w:r>
        <w:rPr>
          <w:rFonts w:hint="eastAsia"/>
          <w:b/>
          <w:bCs/>
          <w:sz w:val="24"/>
          <w:szCs w:val="24"/>
        </w:rPr>
        <w:t>）</w:t>
      </w:r>
    </w:p>
    <w:p w:rsidR="00421361" w:rsidRDefault="00BF620B">
      <w:pPr>
        <w:spacing w:afterLines="50" w:after="156" w:line="360" w:lineRule="auto"/>
        <w:ind w:firstLineChars="200" w:firstLine="480"/>
        <w:jc w:val="left"/>
        <w:rPr>
          <w:sz w:val="24"/>
          <w:szCs w:val="24"/>
        </w:rPr>
      </w:pPr>
      <w:r>
        <w:rPr>
          <w:rFonts w:hint="eastAsia"/>
          <w:sz w:val="24"/>
          <w:szCs w:val="24"/>
        </w:rPr>
        <w:t>通过设计工程制图等各种表达方式，主要考察设计表现技能的熟练程度和系统性</w:t>
      </w:r>
      <w:r>
        <w:rPr>
          <w:rFonts w:hint="eastAsia"/>
          <w:sz w:val="24"/>
          <w:szCs w:val="24"/>
        </w:rPr>
        <w:t>,</w:t>
      </w:r>
      <w:r>
        <w:rPr>
          <w:rFonts w:hint="eastAsia"/>
          <w:sz w:val="24"/>
          <w:szCs w:val="24"/>
        </w:rPr>
        <w:t>以及正确完成设计工程制图的能力。</w:t>
      </w:r>
    </w:p>
    <w:p w:rsidR="00421361" w:rsidRDefault="00BF620B">
      <w:pPr>
        <w:spacing w:afterLines="50" w:after="156" w:line="360" w:lineRule="auto"/>
        <w:ind w:firstLineChars="200" w:firstLine="482"/>
        <w:jc w:val="left"/>
        <w:rPr>
          <w:b/>
          <w:bCs/>
          <w:sz w:val="24"/>
          <w:szCs w:val="24"/>
        </w:rPr>
      </w:pPr>
      <w:r>
        <w:rPr>
          <w:rFonts w:hint="eastAsia"/>
          <w:b/>
          <w:bCs/>
          <w:sz w:val="24"/>
          <w:szCs w:val="24"/>
        </w:rPr>
        <w:t>三、设计方案（约占</w:t>
      </w:r>
      <w:r>
        <w:rPr>
          <w:rFonts w:hint="eastAsia"/>
          <w:b/>
          <w:bCs/>
          <w:sz w:val="24"/>
          <w:szCs w:val="24"/>
        </w:rPr>
        <w:t>30%</w:t>
      </w:r>
      <w:r>
        <w:rPr>
          <w:rFonts w:hint="eastAsia"/>
          <w:b/>
          <w:bCs/>
          <w:sz w:val="24"/>
          <w:szCs w:val="24"/>
        </w:rPr>
        <w:t>）</w:t>
      </w:r>
    </w:p>
    <w:p w:rsidR="00421361" w:rsidRDefault="00BF620B">
      <w:pPr>
        <w:spacing w:afterLines="50" w:after="156" w:line="360" w:lineRule="auto"/>
        <w:ind w:firstLineChars="200" w:firstLine="480"/>
        <w:jc w:val="left"/>
        <w:rPr>
          <w:sz w:val="24"/>
          <w:szCs w:val="24"/>
        </w:rPr>
      </w:pPr>
      <w:r>
        <w:rPr>
          <w:rFonts w:hint="eastAsia"/>
          <w:sz w:val="24"/>
          <w:szCs w:val="24"/>
        </w:rPr>
        <w:t>主要考察设计方案的美观性、新颖性、合理性。</w:t>
      </w:r>
    </w:p>
    <w:sectPr w:rsidR="004213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332" w:rsidRDefault="00D17332" w:rsidP="00537193">
      <w:r>
        <w:separator/>
      </w:r>
    </w:p>
  </w:endnote>
  <w:endnote w:type="continuationSeparator" w:id="0">
    <w:p w:rsidR="00D17332" w:rsidRDefault="00D17332" w:rsidP="0053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332" w:rsidRDefault="00D17332" w:rsidP="00537193">
      <w:r>
        <w:separator/>
      </w:r>
    </w:p>
  </w:footnote>
  <w:footnote w:type="continuationSeparator" w:id="0">
    <w:p w:rsidR="00D17332" w:rsidRDefault="00D17332" w:rsidP="00537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13C1A"/>
    <w:multiLevelType w:val="singleLevel"/>
    <w:tmpl w:val="A4113C1A"/>
    <w:lvl w:ilvl="0">
      <w:start w:val="3"/>
      <w:numFmt w:val="chineseCounting"/>
      <w:suff w:val="nothing"/>
      <w:lvlText w:val="%1、"/>
      <w:lvlJc w:val="left"/>
      <w:rPr>
        <w:rFonts w:hint="eastAsia"/>
      </w:rPr>
    </w:lvl>
  </w:abstractNum>
  <w:abstractNum w:abstractNumId="1" w15:restartNumberingAfterBreak="0">
    <w:nsid w:val="59AAA204"/>
    <w:multiLevelType w:val="singleLevel"/>
    <w:tmpl w:val="59AAA204"/>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yMjY5MTFiNjc0OGViYzU4Njg2NzliOGIxMzYwYTcifQ=="/>
  </w:docVars>
  <w:rsids>
    <w:rsidRoot w:val="083F0179"/>
    <w:rsid w:val="0027565D"/>
    <w:rsid w:val="00362F85"/>
    <w:rsid w:val="00421361"/>
    <w:rsid w:val="004D274E"/>
    <w:rsid w:val="00513276"/>
    <w:rsid w:val="005351AC"/>
    <w:rsid w:val="00537193"/>
    <w:rsid w:val="005D4521"/>
    <w:rsid w:val="006461F7"/>
    <w:rsid w:val="006624ED"/>
    <w:rsid w:val="00680A99"/>
    <w:rsid w:val="00684711"/>
    <w:rsid w:val="00781EDE"/>
    <w:rsid w:val="007B7EFA"/>
    <w:rsid w:val="00993201"/>
    <w:rsid w:val="00A8593B"/>
    <w:rsid w:val="00B22461"/>
    <w:rsid w:val="00BF620B"/>
    <w:rsid w:val="00C52381"/>
    <w:rsid w:val="00C84ABC"/>
    <w:rsid w:val="00D17332"/>
    <w:rsid w:val="00DF7DB3"/>
    <w:rsid w:val="00E63D0E"/>
    <w:rsid w:val="00EE21E4"/>
    <w:rsid w:val="00F150DD"/>
    <w:rsid w:val="01B01A55"/>
    <w:rsid w:val="083F0179"/>
    <w:rsid w:val="186D58D3"/>
    <w:rsid w:val="1F923E71"/>
    <w:rsid w:val="20741675"/>
    <w:rsid w:val="21CC0E4E"/>
    <w:rsid w:val="25995D5C"/>
    <w:rsid w:val="28D365C7"/>
    <w:rsid w:val="2DF0145A"/>
    <w:rsid w:val="3D8414B8"/>
    <w:rsid w:val="43DD0F0E"/>
    <w:rsid w:val="5E4468A3"/>
    <w:rsid w:val="62214AC6"/>
    <w:rsid w:val="76D0256C"/>
    <w:rsid w:val="77666360"/>
    <w:rsid w:val="7D2E6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67E21"/>
  <w15:docId w15:val="{0C5AE8E8-C8BF-4455-946B-E5FD1E48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719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37193"/>
    <w:rPr>
      <w:rFonts w:asciiTheme="minorHAnsi" w:eastAsiaTheme="minorEastAsia" w:hAnsiTheme="minorHAnsi" w:cstheme="minorBidi"/>
      <w:kern w:val="2"/>
      <w:sz w:val="18"/>
      <w:szCs w:val="18"/>
    </w:rPr>
  </w:style>
  <w:style w:type="paragraph" w:styleId="a5">
    <w:name w:val="footer"/>
    <w:basedOn w:val="a"/>
    <w:link w:val="a6"/>
    <w:rsid w:val="00537193"/>
    <w:pPr>
      <w:tabs>
        <w:tab w:val="center" w:pos="4153"/>
        <w:tab w:val="right" w:pos="8306"/>
      </w:tabs>
      <w:snapToGrid w:val="0"/>
      <w:jc w:val="left"/>
    </w:pPr>
    <w:rPr>
      <w:sz w:val="18"/>
      <w:szCs w:val="18"/>
    </w:rPr>
  </w:style>
  <w:style w:type="character" w:customStyle="1" w:styleId="a6">
    <w:name w:val="页脚 字符"/>
    <w:basedOn w:val="a0"/>
    <w:link w:val="a5"/>
    <w:rsid w:val="0053719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14</cp:revision>
  <dcterms:created xsi:type="dcterms:W3CDTF">2021-07-24T05:36:00Z</dcterms:created>
  <dcterms:modified xsi:type="dcterms:W3CDTF">2024-09-29T11:36:00Z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35986DF4E9634208AFD578E2F1490B5E</vt:lpwstr>
  </property>
</Properties>
</file>