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D2B" w:rsidRDefault="007113E5">
      <w:pPr>
        <w:ind w:leftChars="-67" w:left="-140" w:rightChars="-47" w:right="-99" w:hanging="1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202</w:t>
      </w:r>
      <w:r w:rsidR="003154EB">
        <w:rPr>
          <w:b/>
          <w:bCs/>
          <w:sz w:val="30"/>
          <w:szCs w:val="30"/>
        </w:rPr>
        <w:t>5</w:t>
      </w:r>
      <w:r>
        <w:rPr>
          <w:rFonts w:hint="eastAsia"/>
          <w:b/>
          <w:bCs/>
          <w:sz w:val="30"/>
          <w:szCs w:val="30"/>
        </w:rPr>
        <w:t>年硕士研究生入学考试自命题科目考试大纲及参考书目</w:t>
      </w:r>
    </w:p>
    <w:p w:rsidR="00671D2B" w:rsidRDefault="00671D2B">
      <w:pPr>
        <w:ind w:leftChars="-67" w:left="-140" w:rightChars="-47" w:right="-99" w:hanging="1"/>
        <w:jc w:val="center"/>
        <w:rPr>
          <w:b/>
          <w:bCs/>
          <w:sz w:val="30"/>
          <w:szCs w:val="30"/>
        </w:rPr>
      </w:pPr>
    </w:p>
    <w:p w:rsidR="00671D2B" w:rsidRDefault="007113E5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学科、专业名称（代码）及研究方向：</w:t>
      </w:r>
    </w:p>
    <w:p w:rsidR="00671D2B" w:rsidRDefault="0053176E">
      <w:pPr>
        <w:jc w:val="left"/>
        <w:rPr>
          <w:sz w:val="28"/>
          <w:szCs w:val="28"/>
        </w:rPr>
      </w:pPr>
      <w:r w:rsidRPr="0053176E">
        <w:rPr>
          <w:rFonts w:hint="eastAsia"/>
          <w:sz w:val="28"/>
          <w:szCs w:val="28"/>
        </w:rPr>
        <w:t>美术与书法（</w:t>
      </w:r>
      <w:r w:rsidRPr="0053176E">
        <w:rPr>
          <w:rFonts w:hint="eastAsia"/>
          <w:sz w:val="28"/>
          <w:szCs w:val="28"/>
        </w:rPr>
        <w:t>135600</w:t>
      </w:r>
      <w:r w:rsidRPr="0053176E">
        <w:rPr>
          <w:rFonts w:hint="eastAsia"/>
          <w:sz w:val="28"/>
          <w:szCs w:val="28"/>
        </w:rPr>
        <w:t>）</w:t>
      </w:r>
    </w:p>
    <w:p w:rsidR="00671D2B" w:rsidRPr="0053176E" w:rsidRDefault="007113E5">
      <w:pPr>
        <w:jc w:val="left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考试科目：</w:t>
      </w:r>
      <w:r w:rsidR="00770638" w:rsidRPr="00634428">
        <w:rPr>
          <w:rFonts w:hint="eastAsia"/>
          <w:sz w:val="28"/>
          <w:szCs w:val="28"/>
        </w:rPr>
        <w:t>美术</w:t>
      </w:r>
      <w:r w:rsidRPr="00634428">
        <w:rPr>
          <w:rFonts w:hint="eastAsia"/>
          <w:sz w:val="28"/>
          <w:szCs w:val="28"/>
        </w:rPr>
        <w:t>专业史论</w:t>
      </w:r>
    </w:p>
    <w:p w:rsidR="00671D2B" w:rsidRDefault="007113E5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考试科目代码：</w:t>
      </w:r>
      <w:r w:rsidR="00166EE1" w:rsidRPr="00634428">
        <w:rPr>
          <w:rFonts w:hint="eastAsia"/>
          <w:sz w:val="28"/>
          <w:szCs w:val="28"/>
        </w:rPr>
        <w:t>6</w:t>
      </w:r>
      <w:r w:rsidR="00166EE1" w:rsidRPr="00634428">
        <w:rPr>
          <w:sz w:val="28"/>
          <w:szCs w:val="28"/>
        </w:rPr>
        <w:t>59</w:t>
      </w:r>
      <w:r w:rsidR="00166EE1" w:rsidRPr="00634428" w:rsidDel="00166EE1">
        <w:rPr>
          <w:sz w:val="28"/>
          <w:szCs w:val="28"/>
        </w:rPr>
        <w:t xml:space="preserve"> </w:t>
      </w:r>
    </w:p>
    <w:p w:rsidR="00A5643C" w:rsidRPr="00DF13FB" w:rsidRDefault="00A5643C">
      <w:pPr>
        <w:jc w:val="left"/>
        <w:rPr>
          <w:sz w:val="28"/>
          <w:szCs w:val="28"/>
        </w:rPr>
      </w:pPr>
    </w:p>
    <w:p w:rsidR="00671D2B" w:rsidRDefault="007113E5" w:rsidP="00A13ADB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第一部分：考试说明</w:t>
      </w:r>
    </w:p>
    <w:p w:rsidR="00671D2B" w:rsidRDefault="007113E5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一、考试的学科范围：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美术理论、大型绘画与公共艺术、新媒体影像艺术、漫画与插画</w:t>
      </w:r>
    </w:p>
    <w:p w:rsidR="00671D2B" w:rsidRDefault="007113E5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二、评价目标：</w:t>
      </w:r>
    </w:p>
    <w:p w:rsidR="00671D2B" w:rsidRDefault="007113E5">
      <w:pPr>
        <w:spacing w:line="360" w:lineRule="auto"/>
        <w:ind w:firstLineChars="200" w:firstLine="480"/>
        <w:jc w:val="left"/>
        <w:rPr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《</w:t>
      </w:r>
      <w:r w:rsidR="004E25B1">
        <w:rPr>
          <w:rFonts w:asciiTheme="minorEastAsia" w:hAnsiTheme="minorEastAsia" w:hint="eastAsia"/>
          <w:color w:val="000000" w:themeColor="text1"/>
          <w:sz w:val="24"/>
          <w:szCs w:val="24"/>
        </w:rPr>
        <w:t>美术</w:t>
      </w:r>
      <w:r>
        <w:rPr>
          <w:rFonts w:asciiTheme="minorEastAsia" w:hAnsiTheme="minorEastAsia" w:hint="eastAsia"/>
          <w:color w:val="000000" w:themeColor="text1"/>
          <w:sz w:val="24"/>
          <w:szCs w:val="24"/>
        </w:rPr>
        <w:t>专业史论》旨在考察考生对以下知识的掌握程度：中国美术史和外国美术史的概况和总体发展脉络；中外美术发展过程中的主要风格流派、美学理论和艺术思潮；各主要风格流派的代表人物和代表作品等方面的基本知识。</w:t>
      </w:r>
    </w:p>
    <w:p w:rsidR="00671D2B" w:rsidRDefault="007113E5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三、考试形式与试卷结构：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1.考试形式为闭卷、笔试、所列题目必答。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2.试卷结构有填空题、名词解释、问答题、论述题，考试时间3小时，考试总分150分。</w:t>
      </w:r>
    </w:p>
    <w:p w:rsidR="00671D2B" w:rsidRDefault="007113E5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四、参考书目：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1.中央美术学院美术史系中国美术史教研室编著，《中国美术简史》，北京：中国青年出版社，2010年6月第二版或修订版</w:t>
      </w:r>
      <w:r w:rsidR="006F7ED6">
        <w:rPr>
          <w:rFonts w:asciiTheme="minorEastAsia" w:hAnsiTheme="minorEastAsia" w:hint="eastAsia"/>
          <w:color w:val="000000" w:themeColor="text1"/>
          <w:sz w:val="24"/>
          <w:szCs w:val="24"/>
        </w:rPr>
        <w:t>。</w:t>
      </w:r>
      <w:bookmarkStart w:id="0" w:name="_GoBack"/>
      <w:bookmarkEnd w:id="0"/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2.中央美院人文学院美术系外国美术史教研室编著，《外国美术简史(增订本)》，北京：中国青年出版社，2007年03月出版或修订版。</w:t>
      </w:r>
    </w:p>
    <w:p w:rsidR="00671D2B" w:rsidRDefault="00671D2B">
      <w:pPr>
        <w:jc w:val="left"/>
        <w:rPr>
          <w:sz w:val="24"/>
          <w:szCs w:val="24"/>
        </w:rPr>
      </w:pPr>
    </w:p>
    <w:p w:rsidR="00671D2B" w:rsidRDefault="007113E5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第二部分：考试要点</w:t>
      </w:r>
    </w:p>
    <w:p w:rsidR="00671D2B" w:rsidRDefault="007113E5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一、中国美术史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1.史前及先秦美术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先秦美术（青铜器艺术、雕塑艺术、绘画艺术、工艺美术）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2.秦汉美术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（1）绘画艺术（汉代帛画）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（2）画像石与画像砖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（3）雕塑艺术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（4）工艺美术（青铜工艺）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 魏晋南北朝隋唐美术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（1）魏晋南北朝绘画艺术（魏晋南北朝著名画家、画学论著的出现）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（2）隋唐的绘画艺术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（3）书法篆刻艺术（魏晋南北朝书法、隋唐书法）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（4）雕塑艺术（陵墓雕塑）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（5）石窟寺院艺术（甘肃地区石窟艺术、中原地区石窟艺术）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 五代宋元美术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（1）五代两宋的绘画艺术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（2）辽金元的绘画艺术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（3）书法篆刻艺术（宋代书法）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（4）雕塑艺术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（5）工艺美术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 明清美术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（1）绘画艺术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（2）壁画、版画与年画（明清年画）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（3）雕塑艺术（宗教造像与建筑雕刻）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（4）工艺美术（陶瓷与其他）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 近现代美术</w:t>
      </w:r>
    </w:p>
    <w:p w:rsidR="00671D2B" w:rsidRPr="00AD7379" w:rsidRDefault="007113E5" w:rsidP="00AD7379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中国画艺术（海上画派、江浙画家群、社团及其他）</w:t>
      </w:r>
    </w:p>
    <w:p w:rsidR="00671D2B" w:rsidRDefault="007113E5">
      <w:pPr>
        <w:jc w:val="left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二、外国美术史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1.原始、古代美术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（1）古代两河流域美术（亚述美术部分）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（2）古代埃及美术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（3）爱琴美术、古希腊美术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（4）古代罗马美术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lastRenderedPageBreak/>
        <w:t>2.欧洲中世纪美术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（1）拜占庭美术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（2）哥特式美术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3.欧洲文艺复兴时期美术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（1）意大利文艺复兴时期美术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（2）尼德兰文艺复兴时期美术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（3）德国文艺复兴时期美术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（4）西班牙文艺复兴时期美术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（5）法国文艺复兴时期美术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4. 17、18世纪欧洲美术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（1）17、18世纪意大利美术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（2）17世纪佛兰德斯美术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（3）17世纪荷兰美术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（4）17、18世纪西班牙美术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（5）17、18世纪法国美术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5.19世纪欧洲及美国美术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（1）法国新古典主义美术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（2）法国浪漫主义美术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（3）法国批判现实主义美术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（4）法国印象主义、新印象主义和后印象主义美术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（5）19世纪与20世纪的法国雕塑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（6）19世纪德国美术（19世纪德国现实主义美术部分）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（7）18、19世纪英国美术（18世纪的英国美术部分、英国风景画部分）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（8）18、19世纪俄罗斯美术（19世纪下半叶俄罗斯美术部分、19世纪末至20世纪初的俄国美术部分）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6.20世纪美术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>西方现代美术（第二次世界大战之前的西方现代美术思潮与流派部分、第二次世界大战之后的西方现代美术思潮与流派部分）</w:t>
      </w:r>
    </w:p>
    <w:p w:rsidR="00671D2B" w:rsidRDefault="007113E5">
      <w:pPr>
        <w:spacing w:line="36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hint="eastAsia"/>
          <w:color w:val="000000" w:themeColor="text1"/>
          <w:sz w:val="24"/>
          <w:szCs w:val="24"/>
        </w:rPr>
        <w:t xml:space="preserve">    </w:t>
      </w:r>
    </w:p>
    <w:p w:rsidR="00671D2B" w:rsidRDefault="00671D2B">
      <w:pPr>
        <w:jc w:val="left"/>
        <w:rPr>
          <w:sz w:val="24"/>
          <w:szCs w:val="24"/>
        </w:rPr>
      </w:pPr>
    </w:p>
    <w:sectPr w:rsidR="00671D2B">
      <w:pgSz w:w="11906" w:h="16838"/>
      <w:pgMar w:top="1440" w:right="17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F79" w:rsidRDefault="007D7F79" w:rsidP="003154EB">
      <w:r>
        <w:separator/>
      </w:r>
    </w:p>
  </w:endnote>
  <w:endnote w:type="continuationSeparator" w:id="0">
    <w:p w:rsidR="007D7F79" w:rsidRDefault="007D7F79" w:rsidP="00315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F79" w:rsidRDefault="007D7F79" w:rsidP="003154EB">
      <w:r>
        <w:separator/>
      </w:r>
    </w:p>
  </w:footnote>
  <w:footnote w:type="continuationSeparator" w:id="0">
    <w:p w:rsidR="007D7F79" w:rsidRDefault="007D7F79" w:rsidP="003154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YjQ1ZGY4NTcyMGExMjhmMDk3YzEzODEwMTZlMDMifQ=="/>
  </w:docVars>
  <w:rsids>
    <w:rsidRoot w:val="00A90626"/>
    <w:rsid w:val="00046397"/>
    <w:rsid w:val="00166EE1"/>
    <w:rsid w:val="00174AAC"/>
    <w:rsid w:val="001B0BEC"/>
    <w:rsid w:val="001C09A8"/>
    <w:rsid w:val="002971DF"/>
    <w:rsid w:val="003154EB"/>
    <w:rsid w:val="003A2CD4"/>
    <w:rsid w:val="00436761"/>
    <w:rsid w:val="004D43B1"/>
    <w:rsid w:val="004E25B1"/>
    <w:rsid w:val="00512B60"/>
    <w:rsid w:val="0053176E"/>
    <w:rsid w:val="00554CCB"/>
    <w:rsid w:val="005D1441"/>
    <w:rsid w:val="00634428"/>
    <w:rsid w:val="00670EDC"/>
    <w:rsid w:val="00671D2B"/>
    <w:rsid w:val="006771B5"/>
    <w:rsid w:val="006F65FF"/>
    <w:rsid w:val="006F7ED6"/>
    <w:rsid w:val="007113E5"/>
    <w:rsid w:val="00770638"/>
    <w:rsid w:val="007D177B"/>
    <w:rsid w:val="007D7F79"/>
    <w:rsid w:val="00833533"/>
    <w:rsid w:val="00840C1F"/>
    <w:rsid w:val="009029CF"/>
    <w:rsid w:val="00955B35"/>
    <w:rsid w:val="00957C9C"/>
    <w:rsid w:val="009F06F2"/>
    <w:rsid w:val="00A13ADB"/>
    <w:rsid w:val="00A5643C"/>
    <w:rsid w:val="00A90626"/>
    <w:rsid w:val="00AD7379"/>
    <w:rsid w:val="00C34567"/>
    <w:rsid w:val="00CB34CF"/>
    <w:rsid w:val="00DC418B"/>
    <w:rsid w:val="00DD321A"/>
    <w:rsid w:val="00DD6485"/>
    <w:rsid w:val="00DE69AE"/>
    <w:rsid w:val="00DF13FB"/>
    <w:rsid w:val="00F22C1B"/>
    <w:rsid w:val="00F41721"/>
    <w:rsid w:val="00FA503D"/>
    <w:rsid w:val="01235E37"/>
    <w:rsid w:val="02B7449E"/>
    <w:rsid w:val="032C00A3"/>
    <w:rsid w:val="03756F73"/>
    <w:rsid w:val="06AE5EDD"/>
    <w:rsid w:val="06DB3ED4"/>
    <w:rsid w:val="078B2005"/>
    <w:rsid w:val="081416B5"/>
    <w:rsid w:val="08304617"/>
    <w:rsid w:val="08BE013F"/>
    <w:rsid w:val="0A1F621C"/>
    <w:rsid w:val="128A572B"/>
    <w:rsid w:val="1493654C"/>
    <w:rsid w:val="163E11FB"/>
    <w:rsid w:val="16B11DFF"/>
    <w:rsid w:val="17D82A95"/>
    <w:rsid w:val="190B1847"/>
    <w:rsid w:val="192C7FD6"/>
    <w:rsid w:val="1D7B3171"/>
    <w:rsid w:val="2185403A"/>
    <w:rsid w:val="21AE5B2D"/>
    <w:rsid w:val="27156660"/>
    <w:rsid w:val="281D3357"/>
    <w:rsid w:val="32D036AA"/>
    <w:rsid w:val="3B401526"/>
    <w:rsid w:val="3B9E6AC7"/>
    <w:rsid w:val="4355082D"/>
    <w:rsid w:val="43770DF3"/>
    <w:rsid w:val="4A157F4C"/>
    <w:rsid w:val="4C2061DD"/>
    <w:rsid w:val="4D145459"/>
    <w:rsid w:val="51273F6B"/>
    <w:rsid w:val="53F93B5D"/>
    <w:rsid w:val="55943258"/>
    <w:rsid w:val="560C00B7"/>
    <w:rsid w:val="5A450642"/>
    <w:rsid w:val="5FA64B5E"/>
    <w:rsid w:val="5FEB4E9E"/>
    <w:rsid w:val="61AE363B"/>
    <w:rsid w:val="65352203"/>
    <w:rsid w:val="6C3B60F9"/>
    <w:rsid w:val="6EA30180"/>
    <w:rsid w:val="72653FC6"/>
    <w:rsid w:val="72F00284"/>
    <w:rsid w:val="72FB1FCE"/>
    <w:rsid w:val="76830073"/>
    <w:rsid w:val="7726343C"/>
    <w:rsid w:val="7BA71A33"/>
    <w:rsid w:val="7F6E78A5"/>
    <w:rsid w:val="7FB347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740EBD-6982-4AD3-9E96-C20F59AF3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semiHidden/>
    <w:unhideWhenUsed/>
    <w:qFormat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Times" w:eastAsia="宋体" w:hAnsi="Times" w:cs="Times New Roman"/>
      <w:kern w:val="0"/>
      <w:sz w:val="20"/>
      <w:szCs w:val="20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166EE1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66EE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0F9BD-0DB7-4581-A110-A0B7DA46B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210</Words>
  <Characters>1200</Characters>
  <Application>Microsoft Office Word</Application>
  <DocSecurity>0</DocSecurity>
  <Lines>10</Lines>
  <Paragraphs>2</Paragraphs>
  <ScaleCrop>false</ScaleCrop>
  <Company>P R C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18</cp:revision>
  <cp:lastPrinted>2023-09-25T06:59:00Z</cp:lastPrinted>
  <dcterms:created xsi:type="dcterms:W3CDTF">2021-07-24T12:34:00Z</dcterms:created>
  <dcterms:modified xsi:type="dcterms:W3CDTF">2024-07-22T02:49:00Z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2052-11.1.0.14309</vt:lpwstr>
  </property>
  <property fmtid="{D5CDD505-2E9C-101B-9397-08002B2CF9AE}" pid="4" name="ICV">
    <vt:lpwstr>DB53E5A5074449BAA3C18B99DBF02992_13</vt:lpwstr>
  </property>
</Properties>
</file>